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BC1A" w14:textId="77777777" w:rsidR="00126AE0" w:rsidRDefault="00000000">
      <w:pPr>
        <w:pStyle w:val="1"/>
      </w:pPr>
      <w:bookmarkStart w:id="0" w:name="_Toc43296720"/>
      <w:bookmarkStart w:id="1" w:name="_Toc130"/>
      <w:r>
        <w:rPr>
          <w:rFonts w:hint="eastAsia"/>
        </w:rPr>
        <w:t>附录</w:t>
      </w:r>
      <w:r>
        <w:rPr>
          <w:rFonts w:hint="eastAsia"/>
        </w:rPr>
        <w:t xml:space="preserve">B </w:t>
      </w:r>
      <w:r>
        <w:rPr>
          <w:rFonts w:hint="eastAsia"/>
        </w:rPr>
        <w:t>受委托实验室和委托项目清单一览表</w:t>
      </w:r>
      <w:bookmarkEnd w:id="0"/>
      <w:bookmarkEnd w:id="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6"/>
        <w:gridCol w:w="3752"/>
        <w:gridCol w:w="2136"/>
        <w:gridCol w:w="1464"/>
        <w:gridCol w:w="1116"/>
        <w:gridCol w:w="1727"/>
      </w:tblGrid>
      <w:tr w:rsidR="00126AE0" w14:paraId="66A59CE2" w14:textId="77777777">
        <w:trPr>
          <w:trHeight w:val="645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4756" w14:textId="77777777" w:rsidR="00126AE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受委托实验室名称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3F01" w14:textId="77777777" w:rsidR="00126AE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委托检验项目名称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CDDB4" w14:textId="77777777" w:rsidR="00126AE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检验方法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9D29" w14:textId="77777777" w:rsidR="00126AE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标本类型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3D53" w14:textId="77777777" w:rsidR="00126AE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价格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5554" w14:textId="77777777" w:rsidR="00126AE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取报告时间</w:t>
            </w:r>
          </w:p>
        </w:tc>
      </w:tr>
      <w:tr w:rsidR="00126AE0" w14:paraId="283AFEDD" w14:textId="77777777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1063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9740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尿醛固酮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EFFEA" w14:textId="77777777" w:rsidR="00126AE0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3A7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F4E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26D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EE34386" w14:textId="77777777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AE08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3FE5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尿儿茶酚胺类激素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B5C0" w14:textId="77777777" w:rsidR="00126AE0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LC-MS/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54D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73F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9666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1510497A" w14:textId="77777777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6316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0FF12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类胰岛素样生长因子结合蛋白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F3E3" w14:textId="77777777" w:rsidR="00126AE0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F8BE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7408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DA1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48619A7" w14:textId="77777777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C95A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D444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  <w:r>
              <w:rPr>
                <w:rFonts w:hint="eastAsia"/>
                <w:szCs w:val="21"/>
              </w:rPr>
              <w:t>17-</w:t>
            </w:r>
            <w:r>
              <w:rPr>
                <w:rFonts w:hint="eastAsia"/>
                <w:szCs w:val="21"/>
              </w:rPr>
              <w:t>羟类皮质类固醇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B2E5" w14:textId="77777777" w:rsidR="00126AE0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LC-MS/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879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681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314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5-6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5BC8304" w14:textId="77777777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3DE7A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CEAC1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  <w:r>
              <w:rPr>
                <w:rFonts w:hint="eastAsia"/>
                <w:szCs w:val="21"/>
              </w:rPr>
              <w:t>17-</w:t>
            </w:r>
            <w:r>
              <w:rPr>
                <w:rFonts w:hint="eastAsia"/>
                <w:szCs w:val="21"/>
              </w:rPr>
              <w:t>酮类固醇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418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LC-MS/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730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6EE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0C2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5-6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075004FB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2F41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DB15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尿视黄醇结合蛋白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1C4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7EC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3C49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9A4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A84BC24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CFEC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0285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铁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项（血铁、总铁结合力、铁饱和度）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63F7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亚铁嗪法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7B4A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64C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242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5C042AE7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59DCF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6D2C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转铁蛋白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2B97F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免疫散射比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EA1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0CC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F86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5AFD8AC9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2CF6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84D7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抗磷脂酶</w:t>
            </w:r>
            <w:r>
              <w:rPr>
                <w:rFonts w:hint="eastAsia"/>
                <w:szCs w:val="21"/>
              </w:rPr>
              <w:t>A2</w:t>
            </w:r>
            <w:r>
              <w:rPr>
                <w:rFonts w:hint="eastAsia"/>
                <w:szCs w:val="21"/>
              </w:rPr>
              <w:t>受体抗体</w:t>
            </w:r>
            <w:r>
              <w:rPr>
                <w:rFonts w:hint="eastAsia"/>
                <w:szCs w:val="21"/>
              </w:rPr>
              <w:t>IGG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AAB0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CBA法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2E9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BE4C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866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A082FC3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2A68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EFF8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轻链</w:t>
            </w:r>
            <w:r>
              <w:rPr>
                <w:rFonts w:hint="eastAsia"/>
                <w:szCs w:val="21"/>
              </w:rPr>
              <w:t>KAPPA</w:t>
            </w:r>
            <w:r>
              <w:rPr>
                <w:rFonts w:hint="eastAsia"/>
                <w:szCs w:val="21"/>
              </w:rPr>
              <w:t>定量</w:t>
            </w:r>
            <w:r>
              <w:rPr>
                <w:rFonts w:hint="eastAsia"/>
                <w:szCs w:val="21"/>
              </w:rPr>
              <w:t>(K-LC)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EED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免疫散射比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118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016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E67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51788B0E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247EB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F5EF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轻链</w:t>
            </w:r>
            <w:r>
              <w:rPr>
                <w:rFonts w:hint="eastAsia"/>
                <w:szCs w:val="21"/>
              </w:rPr>
              <w:t>LAMBDA</w:t>
            </w:r>
            <w:r>
              <w:rPr>
                <w:rFonts w:hint="eastAsia"/>
                <w:szCs w:val="21"/>
              </w:rPr>
              <w:t>定量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λ</w:t>
            </w:r>
            <w:r>
              <w:rPr>
                <w:rFonts w:hint="eastAsia"/>
                <w:szCs w:val="21"/>
              </w:rPr>
              <w:t>-LC)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CD2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免疫散射比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D7D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94B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60B2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6FC8F86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2C2E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BE3C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尿游离轻链</w:t>
            </w: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λ</w:t>
            </w:r>
            <w:r>
              <w:rPr>
                <w:rFonts w:hint="eastAsia"/>
                <w:szCs w:val="21"/>
              </w:rPr>
              <w:t>链定量</w:t>
            </w:r>
            <w:r>
              <w:rPr>
                <w:rFonts w:hint="eastAsia"/>
                <w:szCs w:val="21"/>
              </w:rPr>
              <w:t>(K-LC.</w:t>
            </w:r>
            <w:r>
              <w:rPr>
                <w:szCs w:val="21"/>
              </w:rPr>
              <w:t>λ</w:t>
            </w:r>
            <w:r>
              <w:rPr>
                <w:rFonts w:hint="eastAsia"/>
                <w:szCs w:val="21"/>
              </w:rPr>
              <w:t>-LC)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582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免疫散射比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C9E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尿液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2CB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0A9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49DE7A3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031E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764F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糖尿病自身抗体三项（</w:t>
            </w:r>
            <w:r>
              <w:rPr>
                <w:rFonts w:hint="eastAsia"/>
                <w:szCs w:val="21"/>
              </w:rPr>
              <w:t>ICA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IAA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GAD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01B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  <w:r>
              <w:rPr>
                <w:rFonts w:hint="eastAsia"/>
                <w:szCs w:val="21"/>
              </w:rPr>
              <w:t>/ELISA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8A7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878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E22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7D51E77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7EF6C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9ACC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糖化白蛋白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760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酶法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DB0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368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DC7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4043513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0CAA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7D671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免疫球蛋白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</w:rPr>
              <w:t>亚型（</w:t>
            </w:r>
            <w:r>
              <w:rPr>
                <w:rFonts w:hint="eastAsia"/>
                <w:szCs w:val="21"/>
              </w:rPr>
              <w:t>IgG4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0023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比浊法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B4A9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A79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B58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E895C8D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DF683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0535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粪便钙卫蛋白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C843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免疫层析法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4CC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粪便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504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41C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D0EC5C1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4DA0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3B4B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铜蓝蛋白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2CDD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免疫散射比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6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0F3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9DA6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08C0231A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4CF21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9313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手足口病病毒三项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270F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94D6" w14:textId="4CDF2930" w:rsidR="00126AE0" w:rsidRDefault="00256F22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咽拭子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FB8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1CD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1D879AEE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54EB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274A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微量元素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项（锌、铜、镁、钙、铁）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3742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原子吸收光 </w:t>
            </w:r>
          </w:p>
          <w:p w14:paraId="5ED114E7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谱法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71C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B1E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AD9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3A779BC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975E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1DB4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微量元素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项（锌、铜、镁、钙、铁、磷）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5DA1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原子吸收光 </w:t>
            </w:r>
          </w:p>
          <w:p w14:paraId="16E160D8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谱法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428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C1C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A3C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8A030D7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8A5E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E205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全血铅测定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50F8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质谱法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D764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E92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ACD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F132AE1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3569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C3BB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巨细胞病毒定量（</w:t>
            </w:r>
            <w:r>
              <w:rPr>
                <w:rFonts w:hint="eastAsia"/>
                <w:szCs w:val="21"/>
              </w:rPr>
              <w:t>CMV-DNA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874B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荧光定量PCR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51B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164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060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E107BFC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4F75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B079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巨细胞病毒抗体（</w:t>
            </w:r>
            <w:r>
              <w:rPr>
                <w:rFonts w:hint="eastAsia"/>
                <w:szCs w:val="21"/>
              </w:rPr>
              <w:t>IgG+IGM)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E004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C77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161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80B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5-6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006D7A8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1837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D4AD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EB</w:t>
            </w:r>
            <w:r>
              <w:rPr>
                <w:rFonts w:hint="eastAsia"/>
                <w:szCs w:val="21"/>
              </w:rPr>
              <w:t>病毒</w:t>
            </w:r>
            <w:r>
              <w:rPr>
                <w:rFonts w:hint="eastAsia"/>
                <w:szCs w:val="21"/>
              </w:rPr>
              <w:t>DNA</w:t>
            </w:r>
            <w:r>
              <w:rPr>
                <w:rFonts w:hint="eastAsia"/>
                <w:szCs w:val="21"/>
              </w:rPr>
              <w:t>定量（</w:t>
            </w:r>
            <w:r>
              <w:rPr>
                <w:rFonts w:hint="eastAsia"/>
                <w:szCs w:val="21"/>
              </w:rPr>
              <w:t>EBV-DNA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C49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荧光定量PCR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026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2B5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BC2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F2C066A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AF1A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23839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上呼吸道感染</w:t>
            </w:r>
            <w:r>
              <w:rPr>
                <w:rFonts w:hint="eastAsia"/>
                <w:szCs w:val="21"/>
              </w:rPr>
              <w:t>EB</w:t>
            </w:r>
            <w:r>
              <w:rPr>
                <w:rFonts w:hint="eastAsia"/>
                <w:szCs w:val="21"/>
              </w:rPr>
              <w:t>病毒抗体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955C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酶联免疫吸附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0BA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49EB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DD5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3DB68AAF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2DA1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335A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肺炎衣原体抗体</w:t>
            </w:r>
            <w:r>
              <w:rPr>
                <w:rFonts w:hint="eastAsia"/>
                <w:szCs w:val="21"/>
              </w:rPr>
              <w:t>IgG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IgM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2E71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酶联免疫吸附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21F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E76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FB1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856E7A3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4A3D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A4FF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胰岛素生长因子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04CE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DBD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A2B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A43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3D1A4C7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2AF1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0310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生长激素（空腹、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120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180</w:t>
            </w:r>
            <w:r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2D11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电化学发光法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647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6CF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BD0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DE188E7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B23B8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0EF18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17-</w:t>
            </w:r>
            <w:r>
              <w:rPr>
                <w:rFonts w:hint="eastAsia"/>
                <w:szCs w:val="21"/>
              </w:rPr>
              <w:t>羟基孕酮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A689C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C01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DE2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1D8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1FCFCB58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7F395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DA74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骨代谢指标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D67D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E34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C3A8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8C3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612670B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7E00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CA2A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遗传代谢病检测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8E0F" w14:textId="77777777" w:rsidR="00126AE0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HPLC-MS/MS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6335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5EA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E16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CD4E8C2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1929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0243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rFonts w:hint="eastAsia"/>
                <w:szCs w:val="21"/>
              </w:rPr>
              <w:t>染色体微缺失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7107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基因诊断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EB0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DAC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7F3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8-10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0B2AABF4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1A0E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7C30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白介素系列（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0119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A56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CD2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EDB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42010C7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A207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ED59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食物不耐受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2EFB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免疫印迹法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3A2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2C9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1AC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D34111D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C8DCA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419C0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肿瘤坏死因子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E011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74C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4D6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1DC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31FC468A" w14:textId="77777777">
        <w:trPr>
          <w:trHeight w:val="566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3CD3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36E97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恶性肿瘤特异性生长因子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066A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免疫比浊法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FB18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700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618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08902DCF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85A5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5BD9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自身免疫性肝病抗体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065FB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免疫印迹法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EAA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135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D37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35B119A4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9D8C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872E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胆汁性肝硬化相关抗体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6081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间接荧光免疫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19D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015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0D1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01B95C9B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60E1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D2C4A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系统性红斑狼疮相关抗体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D8752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免疫印迹法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305C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139D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288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F55F137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88DE2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D15E3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肝纤维化指标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4C77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201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321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C487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55A410C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EBE9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378EB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乙肝病毒耐药基因相关检测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2D85" w14:textId="77777777" w:rsidR="00126AE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Sanger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7D82A117" w14:textId="77777777" w:rsidR="00126AE0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szCs w:val="21"/>
              </w:rPr>
              <w:t>序法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D68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9FC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E96B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3AB4A24A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0C1F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7ACE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高敏乙肝病毒核酸定量检测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2E79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490F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C4B3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57D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56FAE8E9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E476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15C4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乙肝</w:t>
            </w:r>
            <w:r>
              <w:rPr>
                <w:rFonts w:hint="eastAsia"/>
                <w:szCs w:val="21"/>
              </w:rPr>
              <w:t>-YMDD</w:t>
            </w:r>
            <w:r>
              <w:rPr>
                <w:rFonts w:hint="eastAsia"/>
                <w:szCs w:val="21"/>
              </w:rPr>
              <w:t>变异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FD99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B4B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5EC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66D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CC83487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6613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A2DC8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丙肝</w:t>
            </w:r>
            <w:r>
              <w:rPr>
                <w:rFonts w:hint="eastAsia"/>
                <w:szCs w:val="21"/>
              </w:rPr>
              <w:t>RNA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85A5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荧光定量PCR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576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73F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212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F9197BF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19E5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B8155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丙肝病毒基因分型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测序法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E8AF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413E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EDDF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CCC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10016A75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3EED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8DFF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丙肝超敏</w:t>
            </w:r>
            <w:r>
              <w:rPr>
                <w:rFonts w:hint="eastAsia"/>
                <w:szCs w:val="21"/>
              </w:rPr>
              <w:t>RNA</w:t>
            </w:r>
            <w:r>
              <w:rPr>
                <w:rFonts w:hint="eastAsia"/>
                <w:szCs w:val="21"/>
              </w:rPr>
              <w:t>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78FC5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33B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760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6D5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1669C662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5B83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303C5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甲肝抗体二项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B73E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7A7C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6DF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5B0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418DBF6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9BB9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1A09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戊肝抗体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7EA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4A9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86A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57A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0DAE785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96D2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17B23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蛋白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、蛋白</w:t>
            </w:r>
            <w:r>
              <w:rPr>
                <w:rFonts w:hint="eastAsia"/>
                <w:szCs w:val="21"/>
              </w:rPr>
              <w:t>S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4DE7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凝固法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65C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A40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BB7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35FDFAC7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D5A7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B20A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他克莫司药物浓度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85AA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LC-MS/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5EB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FE2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5A7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4F99A51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FEDB8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FAC04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茶碱浓度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06AD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均相酶免法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AFC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88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51C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3D32124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9C895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C5D8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卡马西平片浓度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1191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均相酶免法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46A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5CC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C25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97FB913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5631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B7C6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雷帕霉素浓度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342D2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微粒子酶免法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55F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0C7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3C4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D1EDD0A" w14:textId="77777777">
        <w:trPr>
          <w:trHeight w:val="676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D6C3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5942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环孢霉素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BBA2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LC-MS/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475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BB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9FA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DEB6D7F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2E432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9654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吗替麦考酶酚酸脂浓度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2F6A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均相酶免法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17C5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C577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9BE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E0B0B7B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F3B3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7A47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英夫利昔单体药物浓度测定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9559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A77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0CAD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171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1AFC793B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0E09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A5741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细菌内毒素定量检测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0BE20" w14:textId="77777777" w:rsidR="00126AE0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光度法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89B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胸水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尿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脑脊液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腹水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F95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032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BAB001E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F57F" w14:textId="77777777" w:rsidR="00126AE0" w:rsidRDefault="00000000">
            <w:pPr>
              <w:spacing w:line="300" w:lineRule="exact"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96C4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血清肥达氏试验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62B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凝集法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BD2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715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BC0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3AF414AD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654C" w14:textId="77777777" w:rsidR="00126AE0" w:rsidRDefault="00000000">
            <w:pPr>
              <w:spacing w:line="300" w:lineRule="exact"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8AAF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结核杆菌</w:t>
            </w:r>
            <w:r>
              <w:rPr>
                <w:rFonts w:hint="eastAsia"/>
                <w:szCs w:val="21"/>
              </w:rPr>
              <w:t>DNA</w:t>
            </w:r>
            <w:r>
              <w:rPr>
                <w:rFonts w:hint="eastAsia"/>
                <w:szCs w:val="21"/>
              </w:rPr>
              <w:t>检测（</w:t>
            </w:r>
            <w:r>
              <w:rPr>
                <w:rFonts w:hint="eastAsia"/>
                <w:szCs w:val="21"/>
              </w:rPr>
              <w:t>TB-DNA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475B" w14:textId="77777777" w:rsidR="00126AE0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C90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静脉血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脑脊液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A12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4693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11BDD3C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1267B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C543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嗜肺军团菌抗体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85D0" w14:textId="77777777" w:rsidR="00126AE0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DF0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E2C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2114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5032A112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5753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431A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抗卵巢抗体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0A69C" w14:textId="77777777" w:rsidR="00126AE0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AC7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D98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C01E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318943B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AD2CE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3D6D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抗角蛋白抗体（</w:t>
            </w:r>
            <w:r>
              <w:rPr>
                <w:rFonts w:hint="eastAsia"/>
                <w:szCs w:val="21"/>
              </w:rPr>
              <w:t>AKA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F15A" w14:textId="77777777" w:rsidR="00126AE0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间接免疫荧光法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1EF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E14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ABF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DCF03BE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0172A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F9F4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抗子宫内膜总抗体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1C7D" w14:textId="77777777" w:rsidR="00126AE0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4D9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B82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51A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19A79C02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E207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B5B1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抗心磷脂抗体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BE18" w14:textId="77777777" w:rsidR="00126AE0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856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3A5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FAA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539A07BB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F99C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73EB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抗精子抗体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77B3" w14:textId="77777777" w:rsidR="00126AE0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09A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690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8F7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5C04B742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B139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E9F8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TORCH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IGG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20A5" w14:textId="77777777" w:rsidR="00126AE0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DB3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8EF9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2B9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3E72020A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A376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3EA6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人抑制素</w:t>
            </w: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EB7E" w14:textId="77777777" w:rsidR="00126AE0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酶联免疫吸附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13B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B53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F52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A7DAE6A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2577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FAC1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麻疹病毒抗体（</w:t>
            </w:r>
            <w:r>
              <w:rPr>
                <w:rFonts w:hint="eastAsia"/>
                <w:szCs w:val="21"/>
              </w:rPr>
              <w:t>IgM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IgG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06FC9" w14:textId="77777777" w:rsidR="00126AE0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B2A0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603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CB5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C625BEF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7FD1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E4BC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麻疹病毒</w:t>
            </w:r>
            <w:r>
              <w:rPr>
                <w:rFonts w:hint="eastAsia"/>
                <w:szCs w:val="21"/>
              </w:rPr>
              <w:t>RNA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CDB3" w14:textId="77777777" w:rsidR="00126AE0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荧光定量PCR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A5D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BA2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110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C425FAE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B7A4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1F501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雄激素四项（</w:t>
            </w:r>
            <w:r>
              <w:rPr>
                <w:rFonts w:hint="eastAsia"/>
                <w:szCs w:val="21"/>
              </w:rPr>
              <w:t>HSBG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DHT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DHEA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DHEAS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B22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7FA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F59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689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4176F23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7864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8D0E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脑脊液免疫定性及蛋白分析综合诊断套餐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C25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3F3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脑脊液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1C3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638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BE3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7128AD8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44FE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746F8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狂犬病毒</w:t>
            </w:r>
            <w:r>
              <w:rPr>
                <w:rFonts w:hint="eastAsia"/>
                <w:szCs w:val="21"/>
              </w:rPr>
              <w:t>RNA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1503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荧光定量PCR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103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E28D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C2C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347844C5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49F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E909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周围神经疾病检测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D23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免疫印记</w:t>
            </w:r>
            <w:r>
              <w:rPr>
                <w:rFonts w:hint="eastAsia"/>
                <w:szCs w:val="21"/>
              </w:rPr>
              <w:t>/CBA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00A2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1CF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49AB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3A6DC1D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F46C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440B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高尔基体蛋白</w:t>
            </w:r>
            <w:r>
              <w:rPr>
                <w:rFonts w:hint="eastAsia"/>
                <w:szCs w:val="21"/>
              </w:rPr>
              <w:t>73(GP73)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FC3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A36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D13A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28C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8-9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51C9DA24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8B4E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7296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血管紧张素转化酶测定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3C14E" w14:textId="77777777" w:rsidR="00126AE0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连续监测法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3B9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72A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7C0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099109C9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7078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3D3E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狼疮样抗凝物质筛查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04D6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凝固法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EDB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2CA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FFD8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1D1F00F8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719CB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7D7A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</w:t>
            </w:r>
            <w:r>
              <w:rPr>
                <w:szCs w:val="21"/>
              </w:rPr>
              <w:t>β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糖蛋白</w:t>
            </w:r>
            <w:r>
              <w:rPr>
                <w:rFonts w:hint="eastAsia"/>
                <w:szCs w:val="21"/>
              </w:rPr>
              <w:t>1(</w:t>
            </w:r>
            <w:r>
              <w:rPr>
                <w:szCs w:val="21"/>
              </w:rPr>
              <w:t>β</w:t>
            </w:r>
            <w:r>
              <w:rPr>
                <w:rFonts w:hint="eastAsia"/>
                <w:szCs w:val="21"/>
              </w:rPr>
              <w:t>2 GPI-1</w:t>
            </w:r>
            <w:r>
              <w:rPr>
                <w:rFonts w:hint="eastAsia"/>
                <w:szCs w:val="21"/>
              </w:rPr>
              <w:t>）抗体定量检测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B12E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170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F17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9872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1447E47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24D8F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9CAD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分枝杆菌菌种鉴定基因检测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628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PRC+杂交法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3B5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2CA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276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3A68BD1E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2C73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D3B6D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病毒性脑炎七项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A6B4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1C8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脑脊液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E03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65E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13DF168F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B8D2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2AE06" w14:textId="77777777" w:rsidR="00126A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百日咳杆菌核酸检测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外送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F95F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B86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咽拭子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6C5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0A4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392DBDB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EB729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76C15" w14:textId="7CA3E5BB" w:rsidR="00126A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人疱疹病毒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型（</w:t>
            </w:r>
            <w:r>
              <w:rPr>
                <w:rFonts w:hint="eastAsia"/>
                <w:szCs w:val="21"/>
              </w:rPr>
              <w:t>HHV-8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DNA</w:t>
            </w:r>
            <w:r>
              <w:rPr>
                <w:rFonts w:hint="eastAsia"/>
                <w:szCs w:val="21"/>
              </w:rPr>
              <w:t>定性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7EB04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实时荧光PCR法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367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714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D8A4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014936E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A44E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2FA5" w14:textId="70B47249" w:rsidR="00126A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伏立康唑血药浓度检测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A3E5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均相酶免法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2FA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004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9BB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54FC7C7E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D1B8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F4AA" w14:textId="3806D43F" w:rsidR="00126A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抗</w:t>
            </w:r>
            <w:r>
              <w:rPr>
                <w:rFonts w:hint="eastAsia"/>
                <w:szCs w:val="21"/>
              </w:rPr>
              <w:t>GP210</w:t>
            </w:r>
            <w:r>
              <w:rPr>
                <w:rFonts w:hint="eastAsia"/>
                <w:szCs w:val="21"/>
              </w:rPr>
              <w:t>抗体、抗</w:t>
            </w:r>
            <w:r>
              <w:rPr>
                <w:rFonts w:hint="eastAsia"/>
                <w:szCs w:val="21"/>
              </w:rPr>
              <w:t>SP100</w:t>
            </w:r>
            <w:r>
              <w:rPr>
                <w:rFonts w:hint="eastAsia"/>
                <w:szCs w:val="21"/>
              </w:rPr>
              <w:t>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A6D8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免疫印记法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B382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EFC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DD1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56474AFA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3CA1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44201" w14:textId="37C12DD8" w:rsidR="00126A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尿</w:t>
            </w:r>
            <w:r>
              <w:rPr>
                <w:rFonts w:hint="eastAsia"/>
                <w:szCs w:val="21"/>
              </w:rPr>
              <w:t>N-</w:t>
            </w:r>
            <w:r>
              <w:rPr>
                <w:rFonts w:hint="eastAsia"/>
                <w:szCs w:val="21"/>
              </w:rPr>
              <w:t>酰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β</w:t>
            </w:r>
            <w:r>
              <w:rPr>
                <w:rFonts w:hint="eastAsia"/>
                <w:szCs w:val="21"/>
              </w:rPr>
              <w:t>-D</w:t>
            </w:r>
            <w:r>
              <w:rPr>
                <w:rFonts w:hint="eastAsia"/>
                <w:szCs w:val="21"/>
              </w:rPr>
              <w:t>氨基葡萄糖苷酶测定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031B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速率法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DA3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A0A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1B0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2D12F53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3748" w14:textId="77777777" w:rsidR="00126AE0" w:rsidRPr="000015E7" w:rsidRDefault="00000000">
            <w:pPr>
              <w:spacing w:line="300" w:lineRule="exact"/>
              <w:jc w:val="left"/>
            </w:pPr>
            <w:r w:rsidRPr="000015E7"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E8E5" w14:textId="64B04EBF" w:rsidR="00126AE0" w:rsidRPr="000015E7" w:rsidRDefault="00000000">
            <w:pPr>
              <w:rPr>
                <w:szCs w:val="21"/>
              </w:rPr>
            </w:pPr>
            <w:r w:rsidRPr="000015E7">
              <w:rPr>
                <w:rFonts w:hint="eastAsia"/>
                <w:szCs w:val="21"/>
              </w:rPr>
              <w:t>尿β</w:t>
            </w:r>
            <w:r w:rsidRPr="000015E7">
              <w:rPr>
                <w:rFonts w:hint="eastAsia"/>
                <w:szCs w:val="21"/>
              </w:rPr>
              <w:t>2</w:t>
            </w:r>
            <w:r w:rsidRPr="000015E7">
              <w:rPr>
                <w:rFonts w:hint="eastAsia"/>
                <w:szCs w:val="21"/>
              </w:rPr>
              <w:t>微球蛋白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90EB" w14:textId="77777777" w:rsidR="00126AE0" w:rsidRPr="000015E7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 w:rsidRPr="000015E7"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ACE2" w14:textId="77777777" w:rsidR="00126AE0" w:rsidRPr="000015E7" w:rsidRDefault="00000000">
            <w:pPr>
              <w:ind w:left="117"/>
              <w:jc w:val="center"/>
              <w:rPr>
                <w:szCs w:val="21"/>
              </w:rPr>
            </w:pPr>
            <w:r w:rsidRPr="000015E7"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16D9" w14:textId="77777777" w:rsidR="00126AE0" w:rsidRPr="000015E7" w:rsidRDefault="00000000">
            <w:pPr>
              <w:ind w:left="117"/>
              <w:jc w:val="center"/>
              <w:rPr>
                <w:szCs w:val="21"/>
              </w:rPr>
            </w:pPr>
            <w:r w:rsidRPr="000015E7"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2022" w14:textId="77777777" w:rsidR="00126AE0" w:rsidRPr="000015E7" w:rsidRDefault="00000000">
            <w:pPr>
              <w:ind w:left="117"/>
              <w:jc w:val="center"/>
              <w:rPr>
                <w:szCs w:val="21"/>
              </w:rPr>
            </w:pPr>
            <w:r w:rsidRPr="000015E7">
              <w:rPr>
                <w:rFonts w:hint="eastAsia"/>
                <w:szCs w:val="21"/>
              </w:rPr>
              <w:t>2-3</w:t>
            </w:r>
            <w:r w:rsidRPr="000015E7"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09F957BC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0328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0073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DNA-</w:t>
            </w:r>
            <w:r>
              <w:rPr>
                <w:rFonts w:hint="eastAsia"/>
                <w:szCs w:val="21"/>
              </w:rPr>
              <w:t>病原微生物宏基因组检测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8B0A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501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多种标本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CCF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7B1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0F06A188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36FC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7E54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RNA-</w:t>
            </w:r>
            <w:r>
              <w:rPr>
                <w:rFonts w:hint="eastAsia"/>
                <w:szCs w:val="21"/>
              </w:rPr>
              <w:t>病原微生物宏基因组检测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BC9B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6B0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多种标本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E761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2FE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C712D86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483B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982A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全套病原微生物宏基因组检测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33AEB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BB4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多种标本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EDD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8D4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7AF3B1A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3F6C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A08E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MetaCAP</w:t>
            </w:r>
            <w:r>
              <w:rPr>
                <w:rFonts w:hint="eastAsia"/>
                <w:szCs w:val="21"/>
              </w:rPr>
              <w:t>病原微生物核酸高通量测序，探针捕获高通量测序法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B9C4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095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多种标本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AFB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D80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51F7424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7781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77138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呼吸道多种病原体靶向测序（呼吸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2F26" w14:textId="77777777" w:rsidR="00126AE0" w:rsidRDefault="00000000">
            <w:pPr>
              <w:ind w:left="117"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DE1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多种标本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8AB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6B2B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2DC45F98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5B43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靖江市妇幼保健院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27B90" w14:textId="648CB50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唐氏筛查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7A8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C5F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CF5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435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1B10DF53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7A537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05DD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类风湿因子分型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977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FCE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FF8D" w14:textId="77777777" w:rsidR="00126AE0" w:rsidRDefault="00000000">
            <w:pPr>
              <w:tabs>
                <w:tab w:val="left" w:pos="341"/>
              </w:tabs>
              <w:ind w:left="11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  <w:t>120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149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47EF63C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7C91" w14:textId="77777777" w:rsidR="00126AE0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B4C8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单纯疱疹病毒</w:t>
            </w:r>
            <w:r>
              <w:rPr>
                <w:rFonts w:hint="eastAsia"/>
                <w:szCs w:val="21"/>
              </w:rPr>
              <w:fldChar w:fldCharType="begin"/>
            </w:r>
            <w:r>
              <w:rPr>
                <w:rFonts w:hint="eastAsia"/>
                <w:szCs w:val="21"/>
              </w:rPr>
              <w:instrText xml:space="preserve"> = 2 \* ROMAN \* MERGEFORMAT 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t>II</w:t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型</w:t>
            </w:r>
            <w:r>
              <w:rPr>
                <w:rFonts w:hint="eastAsia"/>
                <w:szCs w:val="21"/>
              </w:rPr>
              <w:t>IgM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IgG</w:t>
            </w:r>
            <w:r>
              <w:rPr>
                <w:rFonts w:hint="eastAsia"/>
                <w:szCs w:val="21"/>
              </w:rPr>
              <w:t>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F97E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6A5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5F0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44E51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4A951910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3A871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41B0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戊型肝炎病毒抗体</w:t>
            </w:r>
            <w:r>
              <w:rPr>
                <w:rFonts w:hint="eastAsia"/>
                <w:szCs w:val="21"/>
              </w:rPr>
              <w:t>lgG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DD2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80C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静脉学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6AC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F64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8D8BF40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229D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71C82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戊型肝炎病毒抗体</w:t>
            </w:r>
            <w:r>
              <w:rPr>
                <w:rFonts w:hint="eastAsia"/>
                <w:szCs w:val="21"/>
              </w:rPr>
              <w:t>lgM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CE0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8B8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静脉学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BF6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2750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BDE37E5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8537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C571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外周血染色体检查（加数）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E71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细胞培养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</w:rPr>
              <w:t>显带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B61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1D7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619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1F8F898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8E24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F5F5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维生素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血清浓度测定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9167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超高效液相色谱法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D205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9F8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6DA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76F0DDA6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9D17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5CD5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</w:t>
            </w:r>
            <w:r>
              <w:rPr>
                <w:szCs w:val="21"/>
              </w:rPr>
              <w:t>β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糖蛋白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D60D2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EAE3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C62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2609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310DEEB3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6A89F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4ADFD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血清维生素</w:t>
            </w:r>
            <w:r>
              <w:rPr>
                <w:rFonts w:hint="eastAsia"/>
                <w:szCs w:val="21"/>
              </w:rPr>
              <w:t>D</w:t>
            </w:r>
            <w:r>
              <w:rPr>
                <w:rFonts w:hint="eastAsia"/>
                <w:szCs w:val="21"/>
              </w:rPr>
              <w:t>浓度测定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04A0D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6B44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4A3AF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3268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126AE0" w14:paraId="644AC3E1" w14:textId="77777777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573A" w14:textId="77777777" w:rsidR="00126AE0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2E8B" w14:textId="77777777" w:rsidR="00126AE0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细小病毒</w:t>
            </w:r>
            <w:r>
              <w:rPr>
                <w:rFonts w:hint="eastAsia"/>
              </w:rPr>
              <w:t>B19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EEFA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2DA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66E6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3E96C" w14:textId="77777777" w:rsidR="00126AE0" w:rsidRDefault="00000000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</w:tbl>
    <w:p w14:paraId="59DCC6E4" w14:textId="77777777" w:rsidR="00126AE0" w:rsidRDefault="00126AE0"/>
    <w:sectPr w:rsidR="00126A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DFD2" w14:textId="77777777" w:rsidR="003368E1" w:rsidRDefault="003368E1" w:rsidP="00256F22">
      <w:r>
        <w:separator/>
      </w:r>
    </w:p>
  </w:endnote>
  <w:endnote w:type="continuationSeparator" w:id="0">
    <w:p w14:paraId="11486570" w14:textId="77777777" w:rsidR="003368E1" w:rsidRDefault="003368E1" w:rsidP="0025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3ED1" w14:textId="77777777" w:rsidR="003368E1" w:rsidRDefault="003368E1" w:rsidP="00256F22">
      <w:r>
        <w:separator/>
      </w:r>
    </w:p>
  </w:footnote>
  <w:footnote w:type="continuationSeparator" w:id="0">
    <w:p w14:paraId="159FA234" w14:textId="77777777" w:rsidR="003368E1" w:rsidRDefault="003368E1" w:rsidP="0025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jNmNjNzRmOTY1ZDYwMjY3MDZiNDU4ZDhjYzUwMDgifQ=="/>
  </w:docVars>
  <w:rsids>
    <w:rsidRoot w:val="4B8E16E2"/>
    <w:rsid w:val="000015E7"/>
    <w:rsid w:val="00126AE0"/>
    <w:rsid w:val="001A21CB"/>
    <w:rsid w:val="00250BC5"/>
    <w:rsid w:val="00256F22"/>
    <w:rsid w:val="003368E1"/>
    <w:rsid w:val="003732A8"/>
    <w:rsid w:val="0059180E"/>
    <w:rsid w:val="007E07CC"/>
    <w:rsid w:val="0093178C"/>
    <w:rsid w:val="00AD1CF8"/>
    <w:rsid w:val="00B36643"/>
    <w:rsid w:val="00CD7BCB"/>
    <w:rsid w:val="00CF6699"/>
    <w:rsid w:val="00E5076A"/>
    <w:rsid w:val="01E1088D"/>
    <w:rsid w:val="062C0756"/>
    <w:rsid w:val="0D5A25F6"/>
    <w:rsid w:val="15932B49"/>
    <w:rsid w:val="15DC256D"/>
    <w:rsid w:val="1740285C"/>
    <w:rsid w:val="177334AD"/>
    <w:rsid w:val="197F79EF"/>
    <w:rsid w:val="25891872"/>
    <w:rsid w:val="2C364E01"/>
    <w:rsid w:val="31BD2FCF"/>
    <w:rsid w:val="34E34416"/>
    <w:rsid w:val="358D71F0"/>
    <w:rsid w:val="3AEC222F"/>
    <w:rsid w:val="41E50C28"/>
    <w:rsid w:val="42B01F00"/>
    <w:rsid w:val="4A4B6568"/>
    <w:rsid w:val="4B5819E1"/>
    <w:rsid w:val="4B8E16E2"/>
    <w:rsid w:val="4BC17C4E"/>
    <w:rsid w:val="50074D38"/>
    <w:rsid w:val="5453081C"/>
    <w:rsid w:val="59B404E9"/>
    <w:rsid w:val="5ED74E21"/>
    <w:rsid w:val="606C1599"/>
    <w:rsid w:val="78FB5758"/>
    <w:rsid w:val="7E96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8EC3E"/>
  <w15:docId w15:val="{1BB64335-BF15-4020-B003-4EA4621E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left"/>
      <w:outlineLvl w:val="0"/>
    </w:pPr>
    <w:rPr>
      <w:color w:val="000000"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256F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56F22"/>
    <w:rPr>
      <w:kern w:val="2"/>
      <w:sz w:val="18"/>
      <w:szCs w:val="18"/>
    </w:rPr>
  </w:style>
  <w:style w:type="paragraph" w:styleId="a6">
    <w:name w:val="footer"/>
    <w:basedOn w:val="a"/>
    <w:link w:val="a7"/>
    <w:rsid w:val="00256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56F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超 谭</cp:lastModifiedBy>
  <cp:revision>15</cp:revision>
  <dcterms:created xsi:type="dcterms:W3CDTF">2024-02-22T08:06:00Z</dcterms:created>
  <dcterms:modified xsi:type="dcterms:W3CDTF">2025-10-29T07:15:00Z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AB21D395E7D64A8694EF3096DDC26BA2_13</vt:lpwstr>
  </property>
  <property fmtid="{D5CDD505-2E9C-101B-9397-08002B2CF9AE}" pid="4" name="KSOTemplateDocerSaveRecord">
    <vt:lpwstr>eyJoZGlkIjoiMmNjNmNjNzRmOTY1ZDYwMjY3MDZiNDU4ZDhjYzUwMDgiLCJ1c2VySWQiOiI1OTEyNjU3MTgifQ==</vt:lpwstr>
  </property>
</Properties>
</file>